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675A" w14:textId="5F1DCA61" w:rsidR="00391D3C" w:rsidRPr="003A4AAB" w:rsidRDefault="003A4AAB" w:rsidP="003A4AAB">
      <w:pPr>
        <w:jc w:val="center"/>
        <w:rPr>
          <w:b/>
          <w:bCs/>
        </w:rPr>
      </w:pPr>
      <w:r w:rsidRPr="003A4AAB">
        <w:rPr>
          <w:b/>
          <w:bCs/>
        </w:rPr>
        <w:t>Prince Edward County Radio Corporation</w:t>
      </w:r>
    </w:p>
    <w:p w14:paraId="14E9E034" w14:textId="25AD8AD0" w:rsidR="003A4AAB" w:rsidRPr="003A4AAB" w:rsidRDefault="003A4AAB" w:rsidP="003A4AAB">
      <w:pPr>
        <w:jc w:val="center"/>
        <w:rPr>
          <w:b/>
          <w:bCs/>
        </w:rPr>
      </w:pPr>
      <w:r w:rsidRPr="003A4AAB">
        <w:rPr>
          <w:b/>
          <w:bCs/>
        </w:rPr>
        <w:t>Annual General Meeting</w:t>
      </w:r>
    </w:p>
    <w:p w14:paraId="0DB320D0" w14:textId="453B02F7" w:rsidR="003A4AAB" w:rsidRDefault="003A4AAB" w:rsidP="003A4AAB">
      <w:pPr>
        <w:jc w:val="center"/>
        <w:rPr>
          <w:b/>
          <w:bCs/>
        </w:rPr>
      </w:pPr>
      <w:r w:rsidRPr="003A4AAB">
        <w:rPr>
          <w:b/>
          <w:bCs/>
        </w:rPr>
        <w:t xml:space="preserve">12 January </w:t>
      </w:r>
      <w:proofErr w:type="gramStart"/>
      <w:r w:rsidRPr="003A4AAB">
        <w:rPr>
          <w:b/>
          <w:bCs/>
        </w:rPr>
        <w:t>2022  7:00</w:t>
      </w:r>
      <w:proofErr w:type="gramEnd"/>
      <w:r w:rsidRPr="003A4AAB">
        <w:rPr>
          <w:b/>
          <w:bCs/>
        </w:rPr>
        <w:t xml:space="preserve"> to 8:30pm  By electronic Means</w:t>
      </w:r>
    </w:p>
    <w:p w14:paraId="31C1CAB2" w14:textId="2CAE1CE5" w:rsidR="00D40A40" w:rsidRDefault="00D40A40" w:rsidP="003A4AAB">
      <w:r>
        <w:t>1. Jim JJ Johnston, chair, welcome and land acknowledgment to first nations.</w:t>
      </w:r>
    </w:p>
    <w:p w14:paraId="6A17CB62" w14:textId="59F8B40E" w:rsidR="006B72A8" w:rsidRDefault="00D40A40" w:rsidP="003A4AAB">
      <w:r>
        <w:t>2</w:t>
      </w:r>
      <w:r w:rsidR="00665094">
        <w:t xml:space="preserve"> Attendance, thanks to Deb Hepburn: Out of 138 paid up members, 43 are signed in with 6 proxies.</w:t>
      </w:r>
    </w:p>
    <w:p w14:paraId="571274A6" w14:textId="170A5462" w:rsidR="00665094" w:rsidRDefault="00D40A40" w:rsidP="003A4AAB">
      <w:r>
        <w:t xml:space="preserve">3. </w:t>
      </w:r>
      <w:r w:rsidR="0083004F">
        <w:t>JJ Johnston:  We are in our 8</w:t>
      </w:r>
      <w:r w:rsidR="0083004F" w:rsidRPr="0083004F">
        <w:rPr>
          <w:vertAlign w:val="superscript"/>
        </w:rPr>
        <w:t>th</w:t>
      </w:r>
      <w:r w:rsidR="0083004F">
        <w:t xml:space="preserve"> year of licensed broadcasting.</w:t>
      </w:r>
      <w:r w:rsidR="00E57586">
        <w:t xml:space="preserve"> We are doing well </w:t>
      </w:r>
      <w:proofErr w:type="gramStart"/>
      <w:r w:rsidR="00E57586">
        <w:t>in spite of</w:t>
      </w:r>
      <w:proofErr w:type="gramEnd"/>
      <w:r w:rsidR="00E57586">
        <w:t xml:space="preserve"> Covid.</w:t>
      </w:r>
    </w:p>
    <w:p w14:paraId="32835A5D" w14:textId="712DDD40" w:rsidR="0083004F" w:rsidRDefault="0083004F" w:rsidP="003A4AAB">
      <w:r>
        <w:t>The AGM is the highest governing body of the corporation</w:t>
      </w:r>
      <w:r w:rsidR="00FE3E7B">
        <w:t>. You</w:t>
      </w:r>
      <w:r w:rsidR="00E57586">
        <w:t>,</w:t>
      </w:r>
      <w:r w:rsidR="00FE3E7B">
        <w:t xml:space="preserve"> the members</w:t>
      </w:r>
      <w:r w:rsidR="00E57586">
        <w:t xml:space="preserve">, </w:t>
      </w:r>
      <w:r>
        <w:t xml:space="preserve">approve the </w:t>
      </w:r>
      <w:r w:rsidR="00E57586">
        <w:t>A</w:t>
      </w:r>
      <w:r>
        <w:t xml:space="preserve">nnual Financial Statements, </w:t>
      </w:r>
      <w:r w:rsidR="00E57586">
        <w:t xml:space="preserve">and </w:t>
      </w:r>
      <w:r w:rsidR="00BC6141">
        <w:t>elect</w:t>
      </w:r>
      <w:r w:rsidR="00FE3E7B">
        <w:t xml:space="preserve"> the </w:t>
      </w:r>
      <w:r w:rsidR="00BC6141">
        <w:t xml:space="preserve">directors </w:t>
      </w:r>
      <w:r w:rsidR="00FE3E7B">
        <w:t>who operate the station on your behalf.</w:t>
      </w:r>
    </w:p>
    <w:p w14:paraId="02310B39" w14:textId="6220ADC0" w:rsidR="008121DA" w:rsidRDefault="00FE3E7B" w:rsidP="003A4AAB">
      <w:r>
        <w:t xml:space="preserve">This meeting is entirely remote and is recorded. Craig Elliott will </w:t>
      </w:r>
      <w:r w:rsidR="006B72A8">
        <w:t>b</w:t>
      </w:r>
      <w:r>
        <w:t>e tabulating votes.</w:t>
      </w:r>
    </w:p>
    <w:p w14:paraId="1AB678BE" w14:textId="1859D9B3" w:rsidR="006B72A8" w:rsidRDefault="006B72A8" w:rsidP="003A4AAB">
      <w:r>
        <w:t>Slides and illustrations shown in the reports are attached as “Main Presentation</w:t>
      </w:r>
      <w:r w:rsidR="00E57586">
        <w:t>,</w:t>
      </w:r>
      <w:r>
        <w:t>” a pdf file.</w:t>
      </w:r>
    </w:p>
    <w:p w14:paraId="3AF1EACB" w14:textId="1BA08CED" w:rsidR="00535136" w:rsidRDefault="008121DA" w:rsidP="003A4AAB">
      <w:r>
        <w:t>T</w:t>
      </w:r>
      <w:r w:rsidR="00535136">
        <w:t>o confirm and ratify the form and adequacy of notification</w:t>
      </w:r>
      <w:r w:rsidR="00883E53">
        <w:t xml:space="preserve"> to members of the January 12, </w:t>
      </w:r>
      <w:proofErr w:type="gramStart"/>
      <w:r w:rsidR="00883E53">
        <w:t>2022</w:t>
      </w:r>
      <w:proofErr w:type="gramEnd"/>
      <w:r w:rsidR="00883E53">
        <w:t xml:space="preserve"> Annual General Meeting</w:t>
      </w:r>
      <w:r>
        <w:t xml:space="preserve"> of the membership of the Corporation</w:t>
      </w:r>
      <w:r w:rsidR="00DB5461">
        <w:t>, moved by Marie O</w:t>
      </w:r>
      <w:r w:rsidR="00E57586">
        <w:t>’N</w:t>
      </w:r>
      <w:r w:rsidR="00DB5461">
        <w:t>eill, seconded by Shela</w:t>
      </w:r>
      <w:r w:rsidR="00E57586">
        <w:t>g</w:t>
      </w:r>
      <w:r w:rsidR="00DB5461">
        <w:t>h Mathers, and carried.</w:t>
      </w:r>
    </w:p>
    <w:p w14:paraId="07D387CC" w14:textId="794B1AD7" w:rsidR="00DD0AA4" w:rsidRDefault="00DD0AA4" w:rsidP="003A4AAB">
      <w:r>
        <w:t xml:space="preserve">4. Special guests: Thanks to Pearl Hucul for the introductory slide show, and to Back Forty Productions </w:t>
      </w:r>
      <w:r w:rsidR="00E57586">
        <w:t>f</w:t>
      </w:r>
      <w:r w:rsidR="00300588">
        <w:t>or music from their performance at St. Andrews Church</w:t>
      </w:r>
      <w:r w:rsidR="00E121A6">
        <w:t xml:space="preserve"> in October.</w:t>
      </w:r>
    </w:p>
    <w:p w14:paraId="2D3D1210" w14:textId="513BE171" w:rsidR="00E121A6" w:rsidRDefault="00E121A6" w:rsidP="003A4AAB">
      <w:r>
        <w:t>Thanks to our board members for the year’s work.</w:t>
      </w:r>
    </w:p>
    <w:p w14:paraId="01448452" w14:textId="63A94E4D" w:rsidR="00A22756" w:rsidRDefault="00A22756" w:rsidP="003A4AAB">
      <w:r>
        <w:t>5. To adopt the minutes of the Annual General Meeting held on January 26, 2021,</w:t>
      </w:r>
      <w:r w:rsidR="00D9084B">
        <w:t xml:space="preserve"> available </w:t>
      </w:r>
      <w:proofErr w:type="gramStart"/>
      <w:r w:rsidR="00D9084B">
        <w:t>on line</w:t>
      </w:r>
      <w:proofErr w:type="gramEnd"/>
      <w:r w:rsidR="00D9084B">
        <w:t>,</w:t>
      </w:r>
      <w:r>
        <w:t xml:space="preserve"> moved</w:t>
      </w:r>
      <w:r w:rsidR="003A545A">
        <w:t xml:space="preserve"> Marie O’</w:t>
      </w:r>
      <w:r w:rsidR="00E57586">
        <w:t>Nei</w:t>
      </w:r>
      <w:r w:rsidR="003A545A">
        <w:t>ll seconded Suzanne O’Connor, and carried.</w:t>
      </w:r>
    </w:p>
    <w:p w14:paraId="7492AEA2" w14:textId="6B037FFA" w:rsidR="00D9084B" w:rsidRDefault="00D9084B" w:rsidP="003A4AAB">
      <w:r>
        <w:t>6. Election of Directors: Per Bylaws, half of the directors (5) are elected each year for two years, so that their terms overlap. The Board has recommended the following returning directors be nominated for election now:  Jim Johnston, Shelagh Mathers, Doug Monk. Ken Murray, Christine Winiarz Searle.  No other nominations were heard from the members.</w:t>
      </w:r>
    </w:p>
    <w:p w14:paraId="0051814D" w14:textId="6FE7A280" w:rsidR="00D9084B" w:rsidRDefault="00D9084B" w:rsidP="003A4AAB">
      <w:r>
        <w:t>Phil Knox moved the recommended candidates be elected to the Board of Directors. Mike Harper seconded, carried.</w:t>
      </w:r>
    </w:p>
    <w:p w14:paraId="24520B8D" w14:textId="5A2F81C5" w:rsidR="005C411B" w:rsidRDefault="005C411B" w:rsidP="003A4AAB">
      <w:r>
        <w:t xml:space="preserve">7. Jim Johnston reported that the Board continues to follow its strategic plan, </w:t>
      </w:r>
      <w:r w:rsidR="00CE1C48">
        <w:t>which includes (a) recruiting, training, retaining volunteers and managing them in a fluid manner, (b) board governance, (c) improved broadcast systems, (d) strong reporting systems, (e) regular maintenance, (f) grant driven capital improvement and (g) sustainable financial performance.</w:t>
      </w:r>
      <w:r w:rsidR="009D485D">
        <w:t xml:space="preserve"> We have become an essential part of the community.</w:t>
      </w:r>
    </w:p>
    <w:p w14:paraId="6B92513C" w14:textId="4295F8F9" w:rsidR="006541B7" w:rsidRDefault="006541B7" w:rsidP="003A4AAB">
      <w:r>
        <w:t>8. Christine Winiarz Searle reported as treasurer. The annual audit extended over six months and Craig Mills, our general manager, played a very large part in fulfilling the requirements of the auditors.</w:t>
      </w:r>
      <w:r w:rsidR="0061241A">
        <w:t xml:space="preserve"> Christine presented the financial highlights over three years.</w:t>
      </w:r>
      <w:r w:rsidR="001462A4">
        <w:t xml:space="preserve"> She said our budgeting process was improved.</w:t>
      </w:r>
      <w:r w:rsidR="00DE4D4E">
        <w:t xml:space="preserve"> We have worked to establish cash reserves in case of setbacks.</w:t>
      </w:r>
      <w:r w:rsidR="00F94733">
        <w:t xml:space="preserve"> </w:t>
      </w:r>
    </w:p>
    <w:p w14:paraId="0C5C8619" w14:textId="078DD511" w:rsidR="00F94733" w:rsidRDefault="00F94733" w:rsidP="003A4AAB">
      <w:r>
        <w:lastRenderedPageBreak/>
        <w:t>Question from Henry Miller: Should we disclose number of volunteers and volunteer hours with the financial statements. Christine agreed and said it would be possible next year.</w:t>
      </w:r>
    </w:p>
    <w:p w14:paraId="5E336852" w14:textId="362469A1" w:rsidR="008C2DDF" w:rsidRDefault="008C2DDF" w:rsidP="003A4AAB">
      <w:r>
        <w:t xml:space="preserve">9. Craig Mills presented the </w:t>
      </w:r>
      <w:r w:rsidR="00E22229">
        <w:t xml:space="preserve">main </w:t>
      </w:r>
      <w:r>
        <w:t>operations report</w:t>
      </w:r>
      <w:r w:rsidR="00E22229">
        <w:t xml:space="preserve"> </w:t>
      </w:r>
      <w:r w:rsidR="006B72A8">
        <w:t>included in the “Main Presentation” pdf file attached.</w:t>
      </w:r>
    </w:p>
    <w:p w14:paraId="2DF50EB2" w14:textId="43AF6C71" w:rsidR="006B72A8" w:rsidRDefault="007E7A11" w:rsidP="003A4AAB">
      <w:r>
        <w:t xml:space="preserve">!0. Dan </w:t>
      </w:r>
      <w:proofErr w:type="spellStart"/>
      <w:r>
        <w:t>Guerriro</w:t>
      </w:r>
      <w:proofErr w:type="spellEnd"/>
      <w:r>
        <w:t xml:space="preserve"> of Wilkinson and Company presented the Financial Statements for 2021 attached as “Financial Statements,” a pdf file.</w:t>
      </w:r>
      <w:r w:rsidR="00A4580C">
        <w:t xml:space="preserve"> In the Auditors opinion the statements a</w:t>
      </w:r>
      <w:r w:rsidR="00E57586">
        <w:t>re</w:t>
      </w:r>
      <w:r w:rsidR="00A4580C">
        <w:t xml:space="preserve"> fairly presented (although as for all organizations who might receive cash donations, there are no audit procedures available to test them.)</w:t>
      </w:r>
      <w:r w:rsidR="0050117B">
        <w:t xml:space="preserve"> He said they would work toward disclosing volunteer hours next year. He said that if anyone has questions later to pass them to Christine and he will deal with them.</w:t>
      </w:r>
    </w:p>
    <w:p w14:paraId="67370BFD" w14:textId="1B286048" w:rsidR="0050117B" w:rsidRDefault="0050117B" w:rsidP="003A4AAB">
      <w:r>
        <w:t>Christine Winiarz Searle moved to approve the audited financial statements for fiscal year ending August 31</w:t>
      </w:r>
      <w:proofErr w:type="gramStart"/>
      <w:r>
        <w:t xml:space="preserve"> 2021</w:t>
      </w:r>
      <w:proofErr w:type="gramEnd"/>
      <w:r>
        <w:t>. Judy Cane seconded.  Carried.</w:t>
      </w:r>
    </w:p>
    <w:p w14:paraId="1C9FB94E" w14:textId="39842ACC" w:rsidR="00E22229" w:rsidRDefault="00CB6A87" w:rsidP="003A4AAB">
      <w:r>
        <w:t xml:space="preserve">11.  Christie Winiarz Searle moved to appoint Wilkinson and Company </w:t>
      </w:r>
      <w:proofErr w:type="gramStart"/>
      <w:r>
        <w:t xml:space="preserve">LLP  </w:t>
      </w:r>
      <w:r w:rsidR="004A6F63">
        <w:t>as</w:t>
      </w:r>
      <w:proofErr w:type="gramEnd"/>
      <w:r w:rsidR="004A6F63">
        <w:t xml:space="preserve"> </w:t>
      </w:r>
      <w:r>
        <w:t xml:space="preserve">public accountants </w:t>
      </w:r>
      <w:r w:rsidR="003D28C3">
        <w:t xml:space="preserve">for Prince Edward County Radio Corporation </w:t>
      </w:r>
      <w:r>
        <w:t>to perform an audit of</w:t>
      </w:r>
      <w:r w:rsidR="003D28C3">
        <w:t xml:space="preserve"> the year 2022.</w:t>
      </w:r>
      <w:r w:rsidR="00AE2A00">
        <w:t xml:space="preserve"> Seconded Pearl Hucul, carried.</w:t>
      </w:r>
    </w:p>
    <w:p w14:paraId="0CEC1D2F" w14:textId="71606015" w:rsidR="00A10A32" w:rsidRDefault="00A10A32" w:rsidP="003A4AAB">
      <w:r>
        <w:t xml:space="preserve">12 Jim Johnston thanked the team of </w:t>
      </w:r>
      <w:r w:rsidR="00E217DE">
        <w:t>14 people who worked to make this meeting possible.</w:t>
      </w:r>
    </w:p>
    <w:p w14:paraId="1952F6B3" w14:textId="2E2E2F8E" w:rsidR="00E217DE" w:rsidRPr="003A4AAB" w:rsidRDefault="00E217DE" w:rsidP="003A4AAB">
      <w:r>
        <w:t xml:space="preserve">Terry </w:t>
      </w:r>
      <w:proofErr w:type="spellStart"/>
      <w:r>
        <w:t>Culbert</w:t>
      </w:r>
      <w:proofErr w:type="spellEnd"/>
      <w:r>
        <w:t xml:space="preserve"> moved to end the meeting.</w:t>
      </w:r>
      <w:r w:rsidR="00456EF8">
        <w:t xml:space="preserve"> Greg Hind seconded. Carried</w:t>
      </w:r>
    </w:p>
    <w:sectPr w:rsidR="00E217DE" w:rsidRPr="003A4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AB"/>
    <w:rsid w:val="001462A4"/>
    <w:rsid w:val="00300588"/>
    <w:rsid w:val="00391D3C"/>
    <w:rsid w:val="003A4AAB"/>
    <w:rsid w:val="003A545A"/>
    <w:rsid w:val="003D28C3"/>
    <w:rsid w:val="00456EF8"/>
    <w:rsid w:val="004A6F63"/>
    <w:rsid w:val="0050117B"/>
    <w:rsid w:val="00535136"/>
    <w:rsid w:val="005C411B"/>
    <w:rsid w:val="0061241A"/>
    <w:rsid w:val="006541B7"/>
    <w:rsid w:val="00665094"/>
    <w:rsid w:val="006B72A8"/>
    <w:rsid w:val="007E7A11"/>
    <w:rsid w:val="008121DA"/>
    <w:rsid w:val="0083004F"/>
    <w:rsid w:val="00883E53"/>
    <w:rsid w:val="008C2DDF"/>
    <w:rsid w:val="009D485D"/>
    <w:rsid w:val="00A10A32"/>
    <w:rsid w:val="00A22756"/>
    <w:rsid w:val="00A4580C"/>
    <w:rsid w:val="00AE2A00"/>
    <w:rsid w:val="00BC6141"/>
    <w:rsid w:val="00C0744D"/>
    <w:rsid w:val="00CB6A87"/>
    <w:rsid w:val="00CE1C48"/>
    <w:rsid w:val="00D40A40"/>
    <w:rsid w:val="00D9084B"/>
    <w:rsid w:val="00DB5461"/>
    <w:rsid w:val="00DD0AA4"/>
    <w:rsid w:val="00DE4D4E"/>
    <w:rsid w:val="00E121A6"/>
    <w:rsid w:val="00E217DE"/>
    <w:rsid w:val="00E22229"/>
    <w:rsid w:val="00E57586"/>
    <w:rsid w:val="00EF1E36"/>
    <w:rsid w:val="00F94733"/>
    <w:rsid w:val="00FE3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406A"/>
  <w15:chartTrackingRefBased/>
  <w15:docId w15:val="{5A2B869E-45C8-4B27-8189-ACFF938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Monk</dc:creator>
  <cp:keywords/>
  <dc:description/>
  <cp:lastModifiedBy>Douglas Monk</cp:lastModifiedBy>
  <cp:revision>39</cp:revision>
  <cp:lastPrinted>2022-12-15T18:43:00Z</cp:lastPrinted>
  <dcterms:created xsi:type="dcterms:W3CDTF">2022-12-15T10:11:00Z</dcterms:created>
  <dcterms:modified xsi:type="dcterms:W3CDTF">2022-12-15T18:57:00Z</dcterms:modified>
</cp:coreProperties>
</file>